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7号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bookmarkStart w:id="1" w:name="OLE_LINK3"/>
      <w:r>
        <w:rPr>
          <w:rFonts w:hint="eastAsia" w:ascii="方正小标宋简体" w:hAnsi="方正小标宋简体" w:eastAsia="方正小标宋简体" w:cs="方正小标宋简体"/>
          <w:b w:val="0"/>
          <w:bCs w:val="0"/>
          <w:sz w:val="44"/>
          <w:szCs w:val="44"/>
          <w:lang w:val="en-US" w:eastAsia="zh-CN"/>
        </w:rPr>
        <w:t>嘉荫县鑫旺建材有限责任公司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仿宋_GB2312" w:hAnsi="仿宋_GB2312" w:eastAsia="仿宋_GB2312" w:cs="仿宋_GB2312"/>
          <w:b w:val="0"/>
          <w:bCs/>
          <w:spacing w:val="-2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建设项目</w:t>
      </w: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嘉荫县鑫旺建材有限责任公司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嘉荫县鑫旺建材有限责任公司建设项目</w:t>
      </w:r>
      <w:r>
        <w:rPr>
          <w:rFonts w:hint="eastAsia" w:ascii="仿宋_GB2312" w:hAnsi="仿宋_GB2312" w:eastAsia="仿宋_GB2312" w:cs="仿宋_GB2312"/>
          <w:b w:val="0"/>
          <w:bCs/>
          <w:spacing w:val="-20"/>
          <w:sz w:val="32"/>
          <w:szCs w:val="32"/>
        </w:rPr>
        <w:t>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w:t>
      </w:r>
      <w:bookmarkStart w:id="2" w:name="OLE_LINK1"/>
      <w:r>
        <w:rPr>
          <w:rFonts w:hint="eastAsia" w:ascii="仿宋_GB2312" w:hAnsi="仿宋_GB2312" w:eastAsia="仿宋_GB2312" w:cs="仿宋_GB2312"/>
          <w:b w:val="0"/>
          <w:bCs/>
          <w:spacing w:val="-20"/>
          <w:sz w:val="32"/>
          <w:szCs w:val="32"/>
          <w:lang w:val="en-US" w:eastAsia="zh-CN"/>
        </w:rPr>
        <w:t>嘉荫县鑫旺建材有限责任公司建设项目</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建设地点：黑龙江省伊春市嘉荫县保兴乡仁合村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 xml:space="preserve">建设单位：嘉荫县鑫旺建材有限责任公司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建设性质：新建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环境影响评价机构：黑龙江沃伊环保科技有限公司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嘉荫县鑫旺建材有限责任公司建设项目位于黑龙江省伊春市嘉荫县保兴乡仁合村，厂区占地面积为30000平方米，设置一座混凝土预制件生产车间，项目建成后年产混凝土预制件45000立方米。本项目年生产90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总投资：600万元，其中环保投资20万元。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运营期污染防治措施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生活污水排入防渗旱厕，定期清掏、外运堆肥。搅拌机清洗废水经沉淀后回用于原料混合搅拌工序，不外排。初期雨水经沉淀后用于厂区洒水降尘。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3" w:name="_Hlk111126776"/>
      <w:r>
        <w:rPr>
          <w:rFonts w:hint="eastAsia" w:ascii="仿宋_GB2312" w:hAnsi="仿宋_GB2312" w:eastAsia="仿宋_GB2312" w:cs="仿宋_GB2312"/>
          <w:b w:val="0"/>
          <w:bCs/>
          <w:kern w:val="0"/>
          <w:sz w:val="32"/>
          <w:szCs w:val="32"/>
          <w:lang w:val="en-US" w:eastAsia="zh-CN"/>
        </w:rPr>
        <w:t>布袋除尘器收集到的粉尘集中收集后回用于生产；不合格产品外售综合利用；生活垃圾集中收集后交由环卫部门处理；废布袋由厂家回收处置。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厂内运输场地全部实施硬化处理，机制砂及石子堆场设置防风抑尘网，对料堆进行洒水抑尘；卸料时采用洒水抑尘，物料采用密闭输送措施，并采取洒水降尘措施；水泥用密封的专用运输车运至厂内，水泥筒仓顶部配套脉冲袋式除尘器，各筒仓废气经除尘器处理后由15m高排气筒排放；搅拌机上方设置集气罩收集粉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spacing w:val="-20"/>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2</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12日</w:t>
      </w:r>
    </w:p>
    <w:p>
      <w:pPr>
        <w:pStyle w:val="21"/>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spacing w:val="-20"/>
          <w:sz w:val="32"/>
          <w:szCs w:val="32"/>
          <w:lang w:val="en-US" w:eastAsia="zh-CN"/>
        </w:rPr>
      </w:pP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lang w:val="en-US"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2</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12</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7282235"/>
    <w:rsid w:val="075F770D"/>
    <w:rsid w:val="0ABA65F9"/>
    <w:rsid w:val="0AF24DBE"/>
    <w:rsid w:val="0C304361"/>
    <w:rsid w:val="0DDD4B8A"/>
    <w:rsid w:val="101268D1"/>
    <w:rsid w:val="10643BE8"/>
    <w:rsid w:val="11111022"/>
    <w:rsid w:val="12E90B5E"/>
    <w:rsid w:val="13820A34"/>
    <w:rsid w:val="14455071"/>
    <w:rsid w:val="149A7A47"/>
    <w:rsid w:val="150B4CF1"/>
    <w:rsid w:val="153A470C"/>
    <w:rsid w:val="16383523"/>
    <w:rsid w:val="17957348"/>
    <w:rsid w:val="18496D0F"/>
    <w:rsid w:val="186A2FA6"/>
    <w:rsid w:val="1AA54936"/>
    <w:rsid w:val="1E790D19"/>
    <w:rsid w:val="1FAF277D"/>
    <w:rsid w:val="21CE2586"/>
    <w:rsid w:val="22D518E0"/>
    <w:rsid w:val="23E341AC"/>
    <w:rsid w:val="2414155B"/>
    <w:rsid w:val="255914F5"/>
    <w:rsid w:val="269C129A"/>
    <w:rsid w:val="26CC1D22"/>
    <w:rsid w:val="28EC4343"/>
    <w:rsid w:val="2A1349DD"/>
    <w:rsid w:val="2B193335"/>
    <w:rsid w:val="2BF457DA"/>
    <w:rsid w:val="2E0F1DA6"/>
    <w:rsid w:val="2F0775A0"/>
    <w:rsid w:val="308A1780"/>
    <w:rsid w:val="32770ED0"/>
    <w:rsid w:val="340F3D09"/>
    <w:rsid w:val="34713E7F"/>
    <w:rsid w:val="365B5056"/>
    <w:rsid w:val="37294445"/>
    <w:rsid w:val="390F0883"/>
    <w:rsid w:val="39D16722"/>
    <w:rsid w:val="39ED67B4"/>
    <w:rsid w:val="3A795240"/>
    <w:rsid w:val="3B7072B8"/>
    <w:rsid w:val="3DD938DC"/>
    <w:rsid w:val="3ED2362F"/>
    <w:rsid w:val="3F105A2B"/>
    <w:rsid w:val="3F521D6C"/>
    <w:rsid w:val="3FD860CF"/>
    <w:rsid w:val="40595EAF"/>
    <w:rsid w:val="40A419DF"/>
    <w:rsid w:val="421E16AD"/>
    <w:rsid w:val="42206BD3"/>
    <w:rsid w:val="42674667"/>
    <w:rsid w:val="42780578"/>
    <w:rsid w:val="45273809"/>
    <w:rsid w:val="47E425FE"/>
    <w:rsid w:val="498106AE"/>
    <w:rsid w:val="4B4B6D7C"/>
    <w:rsid w:val="4C0A5E75"/>
    <w:rsid w:val="505363E9"/>
    <w:rsid w:val="50925F6D"/>
    <w:rsid w:val="525A6A9A"/>
    <w:rsid w:val="54284C14"/>
    <w:rsid w:val="579F6D41"/>
    <w:rsid w:val="586E2018"/>
    <w:rsid w:val="5905198F"/>
    <w:rsid w:val="5A7C2027"/>
    <w:rsid w:val="5C3B7C3A"/>
    <w:rsid w:val="5D821EBD"/>
    <w:rsid w:val="5F605BF0"/>
    <w:rsid w:val="60845921"/>
    <w:rsid w:val="60BC0CEF"/>
    <w:rsid w:val="614C1A72"/>
    <w:rsid w:val="617C2ED8"/>
    <w:rsid w:val="68B808FF"/>
    <w:rsid w:val="68C42AB2"/>
    <w:rsid w:val="693C36A0"/>
    <w:rsid w:val="6A6E2CEB"/>
    <w:rsid w:val="6CEE71E6"/>
    <w:rsid w:val="6D2726DD"/>
    <w:rsid w:val="6E703E6A"/>
    <w:rsid w:val="6E8D27C7"/>
    <w:rsid w:val="6F00224C"/>
    <w:rsid w:val="71323A25"/>
    <w:rsid w:val="71452F46"/>
    <w:rsid w:val="71EE23F6"/>
    <w:rsid w:val="72710EDD"/>
    <w:rsid w:val="72E736D4"/>
    <w:rsid w:val="743F7584"/>
    <w:rsid w:val="74AC1236"/>
    <w:rsid w:val="753E2BFF"/>
    <w:rsid w:val="75DE2E7A"/>
    <w:rsid w:val="76E463EA"/>
    <w:rsid w:val="78E63066"/>
    <w:rsid w:val="7ABD276F"/>
    <w:rsid w:val="7C4D1716"/>
    <w:rsid w:val="7D28064C"/>
    <w:rsid w:val="7E1436C9"/>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szCs w:val="24"/>
    </w:rPr>
  </w:style>
  <w:style w:type="paragraph" w:styleId="3">
    <w:name w:val="Body Text"/>
    <w:basedOn w:val="1"/>
    <w:next w:val="1"/>
    <w:qFormat/>
    <w:uiPriority w:val="0"/>
    <w:pPr>
      <w:widowControl/>
      <w:snapToGrid w:val="0"/>
      <w:spacing w:before="60" w:after="160" w:line="259" w:lineRule="auto"/>
      <w:ind w:right="113"/>
    </w:pPr>
    <w:rPr>
      <w:kern w:val="0"/>
      <w:sz w:val="18"/>
      <w:szCs w:val="20"/>
    </w:rPr>
  </w:style>
  <w:style w:type="paragraph" w:styleId="6">
    <w:name w:val="Normal Indent"/>
    <w:basedOn w:val="1"/>
    <w:next w:val="1"/>
    <w:qFormat/>
    <w:uiPriority w:val="0"/>
    <w:pPr>
      <w:ind w:firstLine="420"/>
    </w:pPr>
    <w:rPr>
      <w:rFonts w:ascii="Times New Roman" w:eastAsia="仿宋_GB2312"/>
      <w:kern w:val="2"/>
      <w:sz w:val="21"/>
    </w:rPr>
  </w:style>
  <w:style w:type="paragraph" w:styleId="7">
    <w:name w:val="Body Text Indent"/>
    <w:basedOn w:val="1"/>
    <w:next w:val="8"/>
    <w:qFormat/>
    <w:uiPriority w:val="0"/>
    <w:pPr>
      <w:spacing w:after="120"/>
      <w:ind w:left="420" w:leftChars="200"/>
    </w:pPr>
    <w:rPr>
      <w:kern w:val="0"/>
      <w:sz w:val="24"/>
      <w:szCs w:val="20"/>
    </w:rPr>
  </w:style>
  <w:style w:type="paragraph" w:customStyle="1" w:styleId="8">
    <w:name w:val="样式 正文文本缩进 + 行距: 1.5 倍行距"/>
    <w:basedOn w:val="7"/>
    <w:qFormat/>
    <w:uiPriority w:val="0"/>
    <w:pPr>
      <w:spacing w:after="120"/>
      <w:ind w:left="90" w:leftChars="32" w:firstLine="560" w:firstLineChars="200"/>
    </w:pPr>
    <w:rPr>
      <w:rFonts w:cs="宋体"/>
    </w:rPr>
  </w:style>
  <w:style w:type="paragraph" w:styleId="9">
    <w:name w:val="List Bullet 5"/>
    <w:basedOn w:val="1"/>
    <w:semiHidden/>
    <w:unhideWhenUsed/>
    <w:qFormat/>
    <w:uiPriority w:val="99"/>
    <w:pPr>
      <w:numPr>
        <w:ilvl w:val="0"/>
        <w:numId w:val="1"/>
      </w:numPr>
    </w:pPr>
  </w:style>
  <w:style w:type="paragraph" w:styleId="10">
    <w:name w:val="Balloon Text"/>
    <w:basedOn w:val="1"/>
    <w:link w:val="34"/>
    <w:semiHidden/>
    <w:unhideWhenUsed/>
    <w:qFormat/>
    <w:uiPriority w:val="99"/>
    <w:rPr>
      <w:sz w:val="18"/>
      <w:szCs w:val="18"/>
    </w:rPr>
  </w:style>
  <w:style w:type="paragraph" w:styleId="11">
    <w:name w:val="footer"/>
    <w:basedOn w:val="1"/>
    <w:link w:val="33"/>
    <w:semiHidden/>
    <w:unhideWhenUsed/>
    <w:qFormat/>
    <w:uiPriority w:val="99"/>
    <w:pPr>
      <w:tabs>
        <w:tab w:val="center" w:pos="4153"/>
        <w:tab w:val="right" w:pos="8306"/>
      </w:tabs>
      <w:snapToGrid w:val="0"/>
      <w:jc w:val="left"/>
    </w:pPr>
    <w:rPr>
      <w:sz w:val="18"/>
      <w:szCs w:val="18"/>
    </w:rPr>
  </w:style>
  <w:style w:type="paragraph" w:styleId="12">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pPr>
    <w:rPr>
      <w:b/>
      <w:sz w:val="24"/>
    </w:rPr>
  </w:style>
  <w:style w:type="paragraph" w:styleId="14">
    <w:name w:val="List"/>
    <w:basedOn w:val="1"/>
    <w:next w:val="1"/>
    <w:qFormat/>
    <w:uiPriority w:val="0"/>
    <w:pPr>
      <w:ind w:left="200" w:hanging="200" w:hangingChars="200"/>
    </w:pPr>
  </w:style>
  <w:style w:type="paragraph" w:styleId="15">
    <w:name w:val="toc 2"/>
    <w:basedOn w:val="1"/>
    <w:next w:val="1"/>
    <w:semiHidden/>
    <w:qFormat/>
    <w:uiPriority w:val="0"/>
    <w:pPr>
      <w:ind w:left="420" w:leftChars="200"/>
    </w:p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2"/>
    <w:basedOn w:val="7"/>
    <w:next w:val="1"/>
    <w:qFormat/>
    <w:uiPriority w:val="0"/>
    <w:pPr>
      <w:ind w:firstLine="420" w:firstLineChars="200"/>
    </w:pPr>
    <w:rPr>
      <w:kern w:val="2"/>
      <w:sz w:val="21"/>
      <w:szCs w:val="24"/>
    </w:rPr>
  </w:style>
  <w:style w:type="paragraph" w:customStyle="1" w:styleId="21">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customStyle="1" w:styleId="22">
    <w:name w:val="Normal (Web)1"/>
    <w:basedOn w:val="1"/>
    <w:next w:val="23"/>
    <w:qFormat/>
    <w:uiPriority w:val="0"/>
    <w:pPr>
      <w:widowControl/>
      <w:jc w:val="left"/>
    </w:pPr>
    <w:rPr>
      <w:rFonts w:ascii="宋体" w:cs="Times New Roman"/>
      <w:kern w:val="0"/>
      <w:sz w:val="24"/>
      <w:szCs w:val="21"/>
    </w:rPr>
  </w:style>
  <w:style w:type="paragraph" w:customStyle="1" w:styleId="23">
    <w:name w:val="Date1"/>
    <w:basedOn w:val="1"/>
    <w:next w:val="1"/>
    <w:qFormat/>
    <w:uiPriority w:val="0"/>
    <w:pPr>
      <w:ind w:left="2500" w:leftChars="2500"/>
    </w:pPr>
  </w:style>
  <w:style w:type="paragraph" w:customStyle="1" w:styleId="24">
    <w:name w:val="Default"/>
    <w:basedOn w:val="25"/>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纯文本1"/>
    <w:basedOn w:val="1"/>
    <w:qFormat/>
    <w:uiPriority w:val="0"/>
    <w:pPr>
      <w:adjustRightInd w:val="0"/>
    </w:pPr>
    <w:rPr>
      <w:rFonts w:ascii="宋体" w:hAnsi="Courier New"/>
      <w:szCs w:val="20"/>
    </w:rPr>
  </w:style>
  <w:style w:type="paragraph" w:customStyle="1" w:styleId="26">
    <w:name w:val="11111"/>
    <w:basedOn w:val="1"/>
    <w:next w:val="1"/>
    <w:qFormat/>
    <w:uiPriority w:val="0"/>
    <w:pPr>
      <w:spacing w:line="360" w:lineRule="auto"/>
      <w:ind w:firstLine="200" w:firstLineChars="200"/>
    </w:pPr>
    <w:rPr>
      <w:rFonts w:hAnsi="宋体" w:cs="宋体"/>
      <w:szCs w:val="24"/>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样式 正文首行缩进 + 首行缩进:  2 字符1"/>
    <w:basedOn w:val="1"/>
    <w:next w:val="13"/>
    <w:qFormat/>
    <w:uiPriority w:val="0"/>
    <w:pPr>
      <w:spacing w:line="360" w:lineRule="auto"/>
      <w:ind w:firstLine="480" w:firstLineChars="200"/>
    </w:pPr>
    <w:rPr>
      <w:sz w:val="24"/>
    </w:rPr>
  </w:style>
  <w:style w:type="paragraph" w:customStyle="1" w:styleId="30">
    <w:name w:val="表头"/>
    <w:basedOn w:val="14"/>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0"/>
    <w:link w:val="12"/>
    <w:semiHidden/>
    <w:qFormat/>
    <w:uiPriority w:val="99"/>
    <w:rPr>
      <w:sz w:val="18"/>
      <w:szCs w:val="18"/>
    </w:rPr>
  </w:style>
  <w:style w:type="character" w:customStyle="1" w:styleId="33">
    <w:name w:val="页脚 Char"/>
    <w:basedOn w:val="20"/>
    <w:link w:val="11"/>
    <w:semiHidden/>
    <w:qFormat/>
    <w:uiPriority w:val="99"/>
    <w:rPr>
      <w:sz w:val="18"/>
      <w:szCs w:val="18"/>
    </w:rPr>
  </w:style>
  <w:style w:type="character" w:customStyle="1" w:styleId="34">
    <w:name w:val="批注框文本 Char"/>
    <w:basedOn w:val="20"/>
    <w:link w:val="10"/>
    <w:semiHidden/>
    <w:qFormat/>
    <w:uiPriority w:val="99"/>
    <w:rPr>
      <w:sz w:val="18"/>
      <w:szCs w:val="18"/>
    </w:rPr>
  </w:style>
  <w:style w:type="paragraph" w:customStyle="1" w:styleId="35">
    <w:name w:val="【正文】"/>
    <w:basedOn w:val="1"/>
    <w:next w:val="16"/>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3</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2025-11-06T02:51:00Z</cp:lastPrinted>
  <dcterms:modified xsi:type="dcterms:W3CDTF">2026-02-12T06:26:59Z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